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603427" w:rsidRDefault="00424A5A">
      <w:pPr>
        <w:rPr>
          <w:rFonts w:ascii="Tahoma" w:hAnsi="Tahoma" w:cs="Tahoma"/>
          <w:sz w:val="20"/>
          <w:szCs w:val="20"/>
        </w:rPr>
      </w:pPr>
    </w:p>
    <w:p w:rsidR="00424A5A" w:rsidRPr="00603427" w:rsidRDefault="00424A5A">
      <w:pPr>
        <w:rPr>
          <w:rFonts w:ascii="Tahoma" w:hAnsi="Tahoma" w:cs="Tahoma"/>
          <w:sz w:val="20"/>
          <w:szCs w:val="20"/>
        </w:rPr>
      </w:pPr>
    </w:p>
    <w:p w:rsidR="00424A5A" w:rsidRPr="0060342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0342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03427">
        <w:tc>
          <w:tcPr>
            <w:tcW w:w="1080" w:type="dxa"/>
            <w:vAlign w:val="center"/>
          </w:tcPr>
          <w:p w:rsidR="00424A5A" w:rsidRPr="006034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03427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color w:val="0000FF"/>
                <w:sz w:val="20"/>
                <w:szCs w:val="20"/>
              </w:rPr>
              <w:t>43001-323/2020</w:t>
            </w:r>
            <w:r w:rsidR="00AB3773" w:rsidRPr="00603427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B7BE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034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034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03427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color w:val="0000FF"/>
                <w:sz w:val="20"/>
                <w:szCs w:val="20"/>
              </w:rPr>
              <w:t>A-103/20 G</w:t>
            </w:r>
            <w:r w:rsidR="00424A5A" w:rsidRPr="0060342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03427">
        <w:tc>
          <w:tcPr>
            <w:tcW w:w="1080" w:type="dxa"/>
            <w:vAlign w:val="center"/>
          </w:tcPr>
          <w:p w:rsidR="00424A5A" w:rsidRPr="006034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03427" w:rsidRDefault="004B7B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185D60" w:rsidRPr="00603427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60342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0342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03427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427">
              <w:rPr>
                <w:rFonts w:ascii="Tahoma" w:hAnsi="Tahoma" w:cs="Tahoma"/>
                <w:color w:val="0000FF"/>
                <w:sz w:val="20"/>
                <w:szCs w:val="20"/>
              </w:rPr>
              <w:t>2431-20-001123/0</w:t>
            </w:r>
          </w:p>
        </w:tc>
      </w:tr>
    </w:tbl>
    <w:p w:rsidR="00424A5A" w:rsidRPr="00603427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603427" w:rsidRDefault="00424A5A">
      <w:pPr>
        <w:rPr>
          <w:rFonts w:ascii="Tahoma" w:hAnsi="Tahoma" w:cs="Tahoma"/>
          <w:sz w:val="20"/>
          <w:szCs w:val="20"/>
        </w:rPr>
      </w:pPr>
    </w:p>
    <w:p w:rsidR="00556816" w:rsidRPr="00603427" w:rsidRDefault="00556816">
      <w:pPr>
        <w:rPr>
          <w:rFonts w:ascii="Tahoma" w:hAnsi="Tahoma" w:cs="Tahoma"/>
          <w:sz w:val="20"/>
          <w:szCs w:val="20"/>
        </w:rPr>
      </w:pPr>
    </w:p>
    <w:p w:rsidR="00424A5A" w:rsidRPr="00603427" w:rsidRDefault="00424A5A">
      <w:pPr>
        <w:rPr>
          <w:rFonts w:ascii="Tahoma" w:hAnsi="Tahoma" w:cs="Tahoma"/>
          <w:sz w:val="20"/>
          <w:szCs w:val="20"/>
        </w:rPr>
      </w:pPr>
    </w:p>
    <w:p w:rsidR="00E813F4" w:rsidRPr="0060342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0342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0342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0342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0342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0342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03427">
        <w:tc>
          <w:tcPr>
            <w:tcW w:w="9288" w:type="dxa"/>
          </w:tcPr>
          <w:p w:rsidR="00E813F4" w:rsidRPr="00603427" w:rsidRDefault="00185D6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03427">
              <w:rPr>
                <w:rFonts w:ascii="Tahoma" w:hAnsi="Tahoma" w:cs="Tahoma"/>
                <w:b/>
                <w:szCs w:val="20"/>
              </w:rPr>
              <w:t>Sanacija plazu »REBERNICE-I« na cesti R2-444/0344 Razdrto – Manče v km 3+140</w:t>
            </w:r>
          </w:p>
        </w:tc>
      </w:tr>
    </w:tbl>
    <w:p w:rsidR="00E813F4" w:rsidRPr="0060342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60342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AB3773" w:rsidRPr="00603427" w:rsidRDefault="00AB3773" w:rsidP="00AB3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03427">
        <w:rPr>
          <w:rFonts w:ascii="Tahoma" w:hAnsi="Tahoma" w:cs="Tahoma"/>
          <w:b/>
          <w:color w:val="333333"/>
          <w:sz w:val="20"/>
          <w:szCs w:val="20"/>
          <w:lang w:eastAsia="sl-SI"/>
        </w:rPr>
        <w:t>JN005463/2020-B01 - A-103/20; Sanacija plazu »REBERNICE-I« na cesti R2-444/0344 Razdrto Manče v km 3+140, datum objave: 03.09.2020 </w:t>
      </w:r>
    </w:p>
    <w:p w:rsidR="00E813F4" w:rsidRPr="00603427" w:rsidRDefault="0073707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0342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B7BEB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Pr="00603427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4B7BE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60342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B7BEB"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:rsidR="00E813F4" w:rsidRPr="0060342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03427">
        <w:rPr>
          <w:rFonts w:ascii="Tahoma" w:hAnsi="Tahoma" w:cs="Tahoma"/>
          <w:b/>
          <w:szCs w:val="20"/>
        </w:rPr>
        <w:t>Vprašanje:</w:t>
      </w:r>
    </w:p>
    <w:p w:rsidR="00E813F4" w:rsidRPr="004B7BEB" w:rsidRDefault="00E813F4" w:rsidP="004B7BE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37079" w:rsidRPr="004B7BEB" w:rsidRDefault="004B7BEB" w:rsidP="004B7BEB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4B7BEB">
        <w:rPr>
          <w:rFonts w:ascii="Tahoma" w:hAnsi="Tahoma" w:cs="Tahoma"/>
          <w:color w:val="333333"/>
          <w:szCs w:val="20"/>
        </w:rPr>
        <w:br/>
      </w:r>
      <w:r w:rsidRPr="004B7BEB">
        <w:rPr>
          <w:rFonts w:ascii="Tahoma" w:hAnsi="Tahoma" w:cs="Tahoma"/>
          <w:color w:val="333333"/>
          <w:szCs w:val="20"/>
        </w:rPr>
        <w:br/>
      </w:r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>Pilotna stena - Zemeljska dela in temeljenje</w:t>
      </w:r>
      <w:r w:rsidRPr="004B7BEB">
        <w:rPr>
          <w:rFonts w:ascii="Tahoma" w:hAnsi="Tahoma" w:cs="Tahoma"/>
          <w:color w:val="333333"/>
          <w:szCs w:val="20"/>
        </w:rPr>
        <w:br/>
      </w:r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 xml:space="preserve">Postavka: Delni izkop izvedenega platoja za izdelavo grede in priprava delovnega platoja za </w:t>
      </w:r>
      <w:proofErr w:type="spellStart"/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>uvrtanje</w:t>
      </w:r>
      <w:proofErr w:type="spellEnd"/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>geotehničnih</w:t>
      </w:r>
      <w:proofErr w:type="spellEnd"/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 xml:space="preserve"> sider.</w:t>
      </w:r>
      <w:r w:rsidRPr="004B7BEB">
        <w:rPr>
          <w:rFonts w:ascii="Tahoma" w:hAnsi="Tahoma" w:cs="Tahoma"/>
          <w:color w:val="333333"/>
          <w:szCs w:val="20"/>
        </w:rPr>
        <w:br/>
      </w:r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>m3 1250</w:t>
      </w:r>
      <w:r w:rsidRPr="004B7BEB">
        <w:rPr>
          <w:rFonts w:ascii="Tahoma" w:hAnsi="Tahoma" w:cs="Tahoma"/>
          <w:color w:val="333333"/>
          <w:szCs w:val="20"/>
        </w:rPr>
        <w:br/>
      </w:r>
      <w:r w:rsidRPr="004B7BEB">
        <w:rPr>
          <w:rFonts w:ascii="Tahoma" w:hAnsi="Tahoma" w:cs="Tahoma"/>
          <w:color w:val="333333"/>
          <w:szCs w:val="20"/>
        </w:rPr>
        <w:br/>
      </w:r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>Ne razumemo te postavke. Ali se izkoplje vseh 1250 m3, se pripelje nov material za delovni plato?</w:t>
      </w:r>
      <w:r w:rsidRPr="004B7BEB">
        <w:rPr>
          <w:rFonts w:ascii="Tahoma" w:hAnsi="Tahoma" w:cs="Tahoma"/>
          <w:color w:val="333333"/>
          <w:szCs w:val="20"/>
        </w:rPr>
        <w:br/>
      </w:r>
      <w:r w:rsidRPr="004B7BEB">
        <w:rPr>
          <w:rFonts w:ascii="Tahoma" w:hAnsi="Tahoma" w:cs="Tahoma"/>
          <w:color w:val="333333"/>
          <w:szCs w:val="20"/>
        </w:rPr>
        <w:br/>
      </w:r>
      <w:r w:rsidRPr="004B7BEB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pozdrav.</w:t>
      </w:r>
    </w:p>
    <w:p w:rsidR="00737079" w:rsidRDefault="00737079" w:rsidP="004B7BE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B7BEB" w:rsidRPr="004B7BEB" w:rsidRDefault="004B7BEB" w:rsidP="004B7BE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4B7BEB">
      <w:pPr>
        <w:pStyle w:val="Telobesedila2"/>
        <w:jc w:val="left"/>
        <w:rPr>
          <w:rFonts w:ascii="Tahoma" w:hAnsi="Tahoma" w:cs="Tahoma"/>
          <w:b/>
          <w:szCs w:val="20"/>
        </w:rPr>
      </w:pPr>
      <w:r w:rsidRPr="004B7BEB">
        <w:rPr>
          <w:rFonts w:ascii="Tahoma" w:hAnsi="Tahoma" w:cs="Tahoma"/>
          <w:b/>
          <w:szCs w:val="20"/>
        </w:rPr>
        <w:t>Odgovor:</w:t>
      </w:r>
    </w:p>
    <w:p w:rsidR="00FF305A" w:rsidRDefault="00FF305A" w:rsidP="004B7BE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F305A" w:rsidRDefault="00FF305A" w:rsidP="004B7BEB">
      <w:pPr>
        <w:pStyle w:val="Telobesedila2"/>
        <w:jc w:val="left"/>
        <w:rPr>
          <w:rFonts w:ascii="Tahoma" w:hAnsi="Tahoma" w:cs="Tahoma"/>
          <w:szCs w:val="20"/>
        </w:rPr>
      </w:pPr>
      <w:r w:rsidRPr="00FF305A">
        <w:rPr>
          <w:rFonts w:ascii="Tahoma" w:hAnsi="Tahoma" w:cs="Tahoma"/>
          <w:szCs w:val="20"/>
        </w:rPr>
        <w:t xml:space="preserve">Postavka N 2 1 104 vsebuje </w:t>
      </w:r>
      <w:r w:rsidR="0068643A">
        <w:rPr>
          <w:rFonts w:ascii="Tahoma" w:hAnsi="Tahoma" w:cs="Tahoma"/>
          <w:szCs w:val="20"/>
        </w:rPr>
        <w:t>dodatni</w:t>
      </w:r>
      <w:r w:rsidRPr="00FF305A">
        <w:rPr>
          <w:rFonts w:ascii="Tahoma" w:hAnsi="Tahoma" w:cs="Tahoma"/>
          <w:szCs w:val="20"/>
        </w:rPr>
        <w:t xml:space="preserve"> izkop</w:t>
      </w:r>
      <w:r w:rsidR="004C036D">
        <w:rPr>
          <w:rFonts w:ascii="Tahoma" w:hAnsi="Tahoma" w:cs="Tahoma"/>
          <w:szCs w:val="20"/>
        </w:rPr>
        <w:t xml:space="preserve"> (po izvedenih pilotih), ki je potreben</w:t>
      </w:r>
      <w:r w:rsidRPr="00FF305A">
        <w:rPr>
          <w:rFonts w:ascii="Tahoma" w:hAnsi="Tahoma" w:cs="Tahoma"/>
          <w:szCs w:val="20"/>
        </w:rPr>
        <w:t xml:space="preserve"> za</w:t>
      </w:r>
      <w:r w:rsidR="004C036D">
        <w:rPr>
          <w:rFonts w:ascii="Tahoma" w:hAnsi="Tahoma" w:cs="Tahoma"/>
          <w:szCs w:val="20"/>
        </w:rPr>
        <w:t xml:space="preserve"> izdelavo</w:t>
      </w:r>
      <w:r w:rsidRPr="00FF305A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AB </w:t>
      </w:r>
      <w:r w:rsidRPr="00FF305A">
        <w:rPr>
          <w:rFonts w:ascii="Tahoma" w:hAnsi="Tahoma" w:cs="Tahoma"/>
          <w:szCs w:val="20"/>
        </w:rPr>
        <w:t>grede</w:t>
      </w:r>
      <w:r w:rsidR="004C036D">
        <w:rPr>
          <w:rFonts w:ascii="Tahoma" w:hAnsi="Tahoma" w:cs="Tahoma"/>
          <w:szCs w:val="20"/>
        </w:rPr>
        <w:t xml:space="preserve"> nad piloti</w:t>
      </w:r>
      <w:r w:rsidRPr="00FF305A">
        <w:rPr>
          <w:rFonts w:ascii="Tahoma" w:hAnsi="Tahoma" w:cs="Tahoma"/>
          <w:szCs w:val="20"/>
        </w:rPr>
        <w:t xml:space="preserve"> in </w:t>
      </w:r>
      <w:r>
        <w:rPr>
          <w:rFonts w:ascii="Tahoma" w:hAnsi="Tahoma" w:cs="Tahoma"/>
          <w:szCs w:val="20"/>
        </w:rPr>
        <w:t xml:space="preserve">sočasno </w:t>
      </w:r>
      <w:r w:rsidRPr="00FF305A">
        <w:rPr>
          <w:rFonts w:ascii="Tahoma" w:hAnsi="Tahoma" w:cs="Tahoma"/>
          <w:szCs w:val="20"/>
        </w:rPr>
        <w:t>priprava delovnega platoja</w:t>
      </w:r>
      <w:r w:rsidR="0068643A">
        <w:rPr>
          <w:rFonts w:ascii="Tahoma" w:hAnsi="Tahoma" w:cs="Tahoma"/>
          <w:szCs w:val="20"/>
        </w:rPr>
        <w:t xml:space="preserve"> pred AB gredo</w:t>
      </w:r>
      <w:r w:rsidRPr="00FF305A">
        <w:rPr>
          <w:rFonts w:ascii="Tahoma" w:hAnsi="Tahoma" w:cs="Tahoma"/>
          <w:szCs w:val="20"/>
        </w:rPr>
        <w:t xml:space="preserve"> za </w:t>
      </w:r>
      <w:proofErr w:type="spellStart"/>
      <w:r w:rsidRPr="00FF305A">
        <w:rPr>
          <w:rFonts w:ascii="Tahoma" w:hAnsi="Tahoma" w:cs="Tahoma"/>
          <w:szCs w:val="20"/>
        </w:rPr>
        <w:t>uvrtanje</w:t>
      </w:r>
      <w:proofErr w:type="spellEnd"/>
      <w:r w:rsidR="0068643A">
        <w:rPr>
          <w:rFonts w:ascii="Tahoma" w:hAnsi="Tahoma" w:cs="Tahoma"/>
          <w:szCs w:val="20"/>
        </w:rPr>
        <w:t xml:space="preserve"> in napenjanje</w:t>
      </w:r>
      <w:r w:rsidRPr="00FF305A">
        <w:rPr>
          <w:rFonts w:ascii="Tahoma" w:hAnsi="Tahoma" w:cs="Tahoma"/>
          <w:szCs w:val="20"/>
        </w:rPr>
        <w:t xml:space="preserve"> </w:t>
      </w:r>
      <w:proofErr w:type="spellStart"/>
      <w:r w:rsidRPr="00FF305A">
        <w:rPr>
          <w:rFonts w:ascii="Tahoma" w:hAnsi="Tahoma" w:cs="Tahoma"/>
          <w:szCs w:val="20"/>
        </w:rPr>
        <w:t>geotehničnih</w:t>
      </w:r>
      <w:proofErr w:type="spellEnd"/>
      <w:r w:rsidRPr="00FF305A">
        <w:rPr>
          <w:rFonts w:ascii="Tahoma" w:hAnsi="Tahoma" w:cs="Tahoma"/>
          <w:szCs w:val="20"/>
        </w:rPr>
        <w:t xml:space="preserve"> sider. </w:t>
      </w:r>
    </w:p>
    <w:p w:rsidR="00F50959" w:rsidRDefault="00F50959" w:rsidP="004B7BEB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 lažje razumevanje prilagamo prečni prerez, iz katerega so razvidni delovni platoji za izvedbo pilotov, vgradnjo in napenjanje </w:t>
      </w:r>
      <w:proofErr w:type="spellStart"/>
      <w:r>
        <w:rPr>
          <w:rFonts w:ascii="Tahoma" w:hAnsi="Tahoma" w:cs="Tahoma"/>
          <w:szCs w:val="20"/>
        </w:rPr>
        <w:t>geotehničnih</w:t>
      </w:r>
      <w:proofErr w:type="spellEnd"/>
      <w:r>
        <w:rPr>
          <w:rFonts w:ascii="Tahoma" w:hAnsi="Tahoma" w:cs="Tahoma"/>
          <w:szCs w:val="20"/>
        </w:rPr>
        <w:t xml:space="preserve"> sider in izkopi za AB gredo.</w:t>
      </w:r>
      <w:bookmarkStart w:id="0" w:name="_GoBack"/>
      <w:bookmarkEnd w:id="0"/>
    </w:p>
    <w:p w:rsidR="00F50959" w:rsidRDefault="00F50959" w:rsidP="004B7BEB">
      <w:pPr>
        <w:pStyle w:val="Telobesedila2"/>
        <w:jc w:val="left"/>
        <w:rPr>
          <w:rFonts w:ascii="Tahoma" w:hAnsi="Tahoma" w:cs="Tahoma"/>
          <w:szCs w:val="20"/>
        </w:rPr>
      </w:pPr>
    </w:p>
    <w:p w:rsidR="004C036D" w:rsidRPr="00FF305A" w:rsidRDefault="004C036D" w:rsidP="004B7BEB">
      <w:pPr>
        <w:pStyle w:val="Telobesedila2"/>
        <w:jc w:val="left"/>
        <w:rPr>
          <w:rFonts w:ascii="Tahoma" w:hAnsi="Tahoma" w:cs="Tahoma"/>
          <w:szCs w:val="20"/>
        </w:rPr>
      </w:pPr>
    </w:p>
    <w:p w:rsidR="00603427" w:rsidRPr="004B7BEB" w:rsidRDefault="00603427" w:rsidP="004B7BEB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B7BEB" w:rsidRDefault="00E813F4" w:rsidP="004B7BE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4B7BEB" w:rsidRDefault="00E813F4" w:rsidP="004B7BEB">
      <w:pPr>
        <w:pStyle w:val="Konnaopomba-besedilo"/>
        <w:rPr>
          <w:rFonts w:ascii="Tahoma" w:hAnsi="Tahoma" w:cs="Tahoma"/>
          <w:szCs w:val="20"/>
        </w:rPr>
      </w:pPr>
    </w:p>
    <w:p w:rsidR="00556816" w:rsidRPr="004B7BEB" w:rsidRDefault="00556816" w:rsidP="004B7BEB">
      <w:pPr>
        <w:rPr>
          <w:rFonts w:ascii="Tahoma" w:hAnsi="Tahoma" w:cs="Tahoma"/>
          <w:sz w:val="20"/>
          <w:szCs w:val="20"/>
        </w:rPr>
      </w:pPr>
    </w:p>
    <w:sectPr w:rsidR="00556816" w:rsidRPr="004B7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65" w:rsidRDefault="00C73F65">
      <w:r>
        <w:separator/>
      </w:r>
    </w:p>
  </w:endnote>
  <w:endnote w:type="continuationSeparator" w:id="0">
    <w:p w:rsidR="00C73F65" w:rsidRDefault="00C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0" w:rsidRDefault="00185D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649D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185D6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D6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D6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65" w:rsidRDefault="00C73F65">
      <w:r>
        <w:separator/>
      </w:r>
    </w:p>
  </w:footnote>
  <w:footnote w:type="continuationSeparator" w:id="0">
    <w:p w:rsidR="00C73F65" w:rsidRDefault="00C7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0" w:rsidRDefault="00185D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60" w:rsidRDefault="00185D6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185D6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60"/>
    <w:rsid w:val="000646A9"/>
    <w:rsid w:val="001836BB"/>
    <w:rsid w:val="00185D60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B7BEB"/>
    <w:rsid w:val="004C036D"/>
    <w:rsid w:val="00556816"/>
    <w:rsid w:val="00603427"/>
    <w:rsid w:val="00634B0D"/>
    <w:rsid w:val="00637BE6"/>
    <w:rsid w:val="0068643A"/>
    <w:rsid w:val="00737079"/>
    <w:rsid w:val="00997B36"/>
    <w:rsid w:val="009B1FD9"/>
    <w:rsid w:val="00A05C73"/>
    <w:rsid w:val="00A17575"/>
    <w:rsid w:val="00AB3773"/>
    <w:rsid w:val="00AD3747"/>
    <w:rsid w:val="00C64A6A"/>
    <w:rsid w:val="00C73F65"/>
    <w:rsid w:val="00DB7CDA"/>
    <w:rsid w:val="00E51016"/>
    <w:rsid w:val="00E66D5B"/>
    <w:rsid w:val="00E813F4"/>
    <w:rsid w:val="00EA1375"/>
    <w:rsid w:val="00ED7FC0"/>
    <w:rsid w:val="00EF46CF"/>
    <w:rsid w:val="00F50959"/>
    <w:rsid w:val="00F649DE"/>
    <w:rsid w:val="00FA1E40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102</TotalTime>
  <Pages>1</Pages>
  <Words>159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Darko Pangerc</cp:lastModifiedBy>
  <cp:revision>4</cp:revision>
  <cp:lastPrinted>2020-09-22T09:38:00Z</cp:lastPrinted>
  <dcterms:created xsi:type="dcterms:W3CDTF">2020-09-22T12:01:00Z</dcterms:created>
  <dcterms:modified xsi:type="dcterms:W3CDTF">2020-09-23T07:49:00Z</dcterms:modified>
</cp:coreProperties>
</file>